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87C" w:rsidRDefault="00C03471">
      <w:pPr>
        <w:pStyle w:val="First"/>
        <w:rPr>
          <w:szCs w:val="20"/>
        </w:rPr>
        <w:sectPr w:rsidR="0087187C">
          <w:headerReference w:type="default" r:id="rId8"/>
          <w:footerReference w:type="default" r:id="rId9"/>
          <w:pgSz w:w="11906" w:h="16838" w:code="9"/>
          <w:pgMar w:top="2977" w:right="851" w:bottom="1134" w:left="1418" w:header="709" w:footer="83" w:gutter="0"/>
          <w:cols w:space="708"/>
          <w:docGrid w:linePitch="360"/>
        </w:sectPr>
      </w:pPr>
      <w:r>
        <w:rPr>
          <w:noProof/>
          <w:szCs w:val="20"/>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7"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187C" w:rsidRDefault="00C03471">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" filled="f" stroked="f" strokeweight=".5pt">
                <v:path arrowok="t"/>
                <v:textbox inset="0,0,0,0">
                  <w:txbxContent>
                    <w:p w:rsidR="0087187C" w:rsidRDefault="00C03471">
                      <w:pPr>
                        <w:pStyle w:val="TitelC"/>
                      </w:pPr>
                      <w:r>
                        <w:t>Press Release</w:t>
                      </w:r>
                    </w:p>
                  </w:txbxContent>
                </v:textbox>
                <w10:wrap anchorx="page" anchory="page"/>
              </v:shape>
            </w:pict>
          </mc:Fallback>
        </mc:AlternateContent>
      </w:r>
    </w:p>
    <w:p w:rsidR="0087187C" w:rsidRDefault="00C03471">
      <w:pPr>
        <w:pStyle w:val="First"/>
        <w:rPr>
          <w:b/>
          <w:noProof/>
          <w:sz w:val="36"/>
          <w:szCs w:val="36"/>
        </w:rPr>
      </w:pPr>
      <w:r>
        <w:rPr>
          <w:b/>
          <w:noProof/>
          <w:sz w:val="28"/>
          <w:szCs w:val="28"/>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187C" w:rsidRDefault="00C03471">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06.05pt;margin-top:31.65pt;width:144.55pt;height:35.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j6hgIAAHQ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" filled="f" stroked="f" strokeweight=".5pt">
                <v:path arrowok="t"/>
                <v:textbox inset="0,0,0,0">
                  <w:txbxContent>
                    <w:p w:rsidR="0087187C" w:rsidRDefault="00C03471">
                      <w:pPr>
                        <w:pStyle w:val="TitelC"/>
                      </w:pPr>
                      <w:r>
                        <w:t>Press Release</w:t>
                      </w:r>
                    </w:p>
                  </w:txbxContent>
                </v:textbox>
                <w10:wrap anchorx="page" anchory="page"/>
              </v:shape>
            </w:pict>
          </mc:Fallback>
        </mc:AlternateContent>
      </w:r>
      <w:r>
        <w:rPr>
          <w:b/>
          <w:noProof/>
          <w:sz w:val="28"/>
          <w:szCs w:val="28"/>
        </w:rPr>
        <w:t xml:space="preserve"> </w:t>
      </w:r>
      <w:r>
        <w:rPr>
          <w:b/>
          <w:noProof/>
          <w:sz w:val="36"/>
          <w:szCs w:val="36"/>
        </w:rPr>
        <w:br/>
        <w:t>Continental Electrically Heated Catalyst Supports Low-CO</w:t>
      </w:r>
      <w:r>
        <w:rPr>
          <w:b/>
          <w:noProof/>
          <w:sz w:val="36"/>
          <w:szCs w:val="36"/>
          <w:vertAlign w:val="subscript"/>
        </w:rPr>
        <w:t>2</w:t>
      </w:r>
      <w:r>
        <w:rPr>
          <w:b/>
          <w:noProof/>
          <w:sz w:val="36"/>
          <w:szCs w:val="36"/>
        </w:rPr>
        <w:t xml:space="preserve"> 48 Volt Hybrid Strategies</w:t>
      </w:r>
    </w:p>
    <w:p w:rsidR="0087187C" w:rsidRDefault="00C03471">
      <w:pPr>
        <w:pStyle w:val="berschrift2"/>
        <w:keepLines w:val="0"/>
        <w:numPr>
          <w:ilvl w:val="0"/>
          <w:numId w:val="3"/>
        </w:numPr>
        <w:tabs>
          <w:tab w:val="left" w:pos="142"/>
        </w:tabs>
        <w:spacing w:before="100" w:beforeAutospacing="1" w:after="100" w:afterAutospacing="1" w:line="240" w:lineRule="auto"/>
        <w:ind w:left="142" w:right="283" w:hanging="142"/>
      </w:pPr>
      <w:r>
        <w:rPr>
          <w:rFonts w:eastAsia="Arial"/>
          <w:color w:val="000000"/>
        </w:rPr>
        <w:t xml:space="preserve">Continental to present fuel-saving electrically heated catalyst for 48 V electrical systems  </w:t>
      </w:r>
      <w:r>
        <w:rPr>
          <w:rFonts w:eastAsia="Arial"/>
          <w:color w:val="000000"/>
        </w:rPr>
        <w:t xml:space="preserve"> </w:t>
      </w:r>
    </w:p>
    <w:p w:rsidR="0087187C" w:rsidRDefault="00C03471">
      <w:pPr>
        <w:pStyle w:val="berschrift2"/>
        <w:keepLines w:val="0"/>
        <w:numPr>
          <w:ilvl w:val="0"/>
          <w:numId w:val="3"/>
        </w:numPr>
        <w:tabs>
          <w:tab w:val="left" w:pos="142"/>
        </w:tabs>
        <w:spacing w:before="100" w:beforeAutospacing="1" w:after="200" w:afterAutospacing="1" w:line="276" w:lineRule="auto"/>
        <w:ind w:left="142" w:right="283" w:hanging="142"/>
        <w:contextualSpacing/>
        <w:rPr>
          <w:rFonts w:eastAsia="Arial"/>
          <w:color w:val="000000"/>
        </w:rPr>
      </w:pPr>
      <w:r>
        <w:rPr>
          <w:rFonts w:eastAsia="Arial"/>
          <w:color w:val="000000"/>
        </w:rPr>
        <w:t xml:space="preserve">Catalytically coated structure reaches operating temperature extremely fast, regardless of engine load </w:t>
      </w:r>
    </w:p>
    <w:p w:rsidR="0087187C" w:rsidRDefault="00C03471">
      <w:pPr>
        <w:pStyle w:val="berschrift2"/>
        <w:keepLines w:val="0"/>
        <w:numPr>
          <w:ilvl w:val="0"/>
          <w:numId w:val="3"/>
        </w:numPr>
        <w:tabs>
          <w:tab w:val="left" w:pos="142"/>
        </w:tabs>
        <w:spacing w:before="100" w:beforeAutospacing="1" w:after="200" w:afterAutospacing="1" w:line="276" w:lineRule="auto"/>
        <w:ind w:left="142" w:right="283" w:hanging="142"/>
        <w:contextualSpacing/>
        <w:rPr>
          <w:rFonts w:eastAsia="Arial"/>
          <w:color w:val="000000"/>
        </w:rPr>
      </w:pPr>
      <w:r>
        <w:rPr>
          <w:rFonts w:eastAsia="Arial"/>
          <w:color w:val="000000"/>
        </w:rPr>
        <w:t>Electrically heated cataly</w:t>
      </w:r>
      <w:r>
        <w:rPr>
          <w:rFonts w:eastAsia="Arial"/>
          <w:color w:val="000000"/>
        </w:rPr>
        <w:t>st supports 48 V hybrid operating strategies such as coasting, and ensures instant emissions reduction following engine shutdown</w:t>
      </w:r>
    </w:p>
    <w:p w:rsidR="0087187C" w:rsidRDefault="00C03471">
      <w:pPr>
        <w:rPr>
          <w:rFonts w:eastAsia="Arial"/>
        </w:rPr>
      </w:pPr>
      <w:r>
        <w:rPr>
          <w:rFonts w:eastAsia="Arial"/>
        </w:rPr>
        <w:t>Hannover, June 2017</w:t>
      </w:r>
      <w:r>
        <w:rPr>
          <w:rFonts w:eastAsia="Arial"/>
        </w:rPr>
        <w:t>. Technology company C</w:t>
      </w:r>
      <w:r>
        <w:rPr>
          <w:rFonts w:eastAsia="Arial"/>
        </w:rPr>
        <w:t>ontinental is extending its 48 V mild hyb</w:t>
      </w:r>
      <w:r>
        <w:rPr>
          <w:rFonts w:eastAsia="Arial"/>
        </w:rPr>
        <w:t>rid system with a further component: The Electrically Heated Catalyst EMICAT</w:t>
      </w:r>
      <w:r>
        <w:rPr>
          <w:rFonts w:eastAsia="Arial" w:cs="Arial"/>
          <w:vertAlign w:val="superscript"/>
        </w:rPr>
        <w:t>®</w:t>
      </w:r>
      <w:r>
        <w:rPr>
          <w:rFonts w:eastAsia="Arial"/>
        </w:rPr>
        <w:t xml:space="preserve"> for 48 V electrical systems reduces catalyst light-off time for both gasoline and diesel engine vehicles, which means that the catalyst begins reducing emissions sooner. For a ga</w:t>
      </w:r>
      <w:r>
        <w:rPr>
          <w:rFonts w:eastAsia="Arial"/>
        </w:rPr>
        <w:t>soline engine, this helps to reduce cold-start emissions of hydrocarbons (HC) and particulates. In the case of diesel engines, the benefits also include reduced CO and NOx emissions. The EMICAT</w:t>
      </w:r>
      <w:r>
        <w:rPr>
          <w:rFonts w:eastAsia="Arial" w:cs="Arial"/>
          <w:vertAlign w:val="superscript"/>
        </w:rPr>
        <w:t>®</w:t>
      </w:r>
      <w:r>
        <w:rPr>
          <w:rFonts w:eastAsia="Arial"/>
        </w:rPr>
        <w:t xml:space="preserve"> also supports more extensive use of fuel-saving operating str</w:t>
      </w:r>
      <w:r>
        <w:rPr>
          <w:rFonts w:eastAsia="Arial"/>
        </w:rPr>
        <w:t>ategies such as coasting with the engine switched off. The rapid electrical heating of the catalytically coated structure brings the catalyst up to operating temperature almost as soon as the driver presses the gas pedal again. “The electrically heated cat</w:t>
      </w:r>
      <w:r>
        <w:rPr>
          <w:rFonts w:eastAsia="Arial"/>
        </w:rPr>
        <w:t>alyst for 48 V electrical systems allows highly efficient operating strategies to be implemented for the internal combustion engine while at the same time supporting compliance with emissions standards in day-to-day operation,” said José Avila, Member of t</w:t>
      </w:r>
      <w:r>
        <w:rPr>
          <w:rFonts w:eastAsia="Arial"/>
        </w:rPr>
        <w:t xml:space="preserve">he Executive Board of Continental AG and President of the Powertrain Division. </w:t>
      </w:r>
      <w:r>
        <w:rPr>
          <w:rFonts w:eastAsia="Arial"/>
        </w:rPr>
        <w:br/>
      </w:r>
      <w:r>
        <w:rPr>
          <w:rFonts w:eastAsia="Arial"/>
        </w:rPr>
        <w:br/>
        <w:t>In the 48 V hybrid vehicle, the electricity used to power the heating disc of the EMICAT</w:t>
      </w:r>
      <w:r>
        <w:rPr>
          <w:rFonts w:eastAsia="Arial" w:cs="Arial"/>
          <w:vertAlign w:val="superscript"/>
        </w:rPr>
        <w:t xml:space="preserve">® </w:t>
      </w:r>
      <w:r>
        <w:rPr>
          <w:rFonts w:eastAsia="Arial"/>
        </w:rPr>
        <w:t>comes from energy recuperation. In other words, there is no longer any need for engin</w:t>
      </w:r>
      <w:r>
        <w:rPr>
          <w:rFonts w:eastAsia="Arial"/>
        </w:rPr>
        <w:t>e-based catalyst heating. The catalyst’s faster light-off time means that it is possible to shut down the engine sooner and more frequently – for engine-off coasting and enhanced start-stop functionality. These advantages allow the EMICAT</w:t>
      </w:r>
      <w:r>
        <w:rPr>
          <w:rFonts w:eastAsia="Arial" w:cs="Arial"/>
          <w:vertAlign w:val="superscript"/>
        </w:rPr>
        <w:t>®</w:t>
      </w:r>
      <w:r>
        <w:rPr>
          <w:rFonts w:eastAsia="Arial"/>
        </w:rPr>
        <w:t xml:space="preserve"> to offer fuel sa</w:t>
      </w:r>
      <w:r>
        <w:rPr>
          <w:rFonts w:eastAsia="Arial"/>
        </w:rPr>
        <w:t>vings of between 3 and 4% in conjunction with a 48 V hybrid system.</w:t>
      </w:r>
    </w:p>
    <w:p w:rsidR="0087187C" w:rsidRDefault="00C03471">
      <w:pPr>
        <w:rPr>
          <w:rFonts w:eastAsia="Arial"/>
        </w:rPr>
      </w:pPr>
      <w:r>
        <w:rPr>
          <w:rFonts w:eastAsia="Arial"/>
          <w:b/>
        </w:rPr>
        <w:lastRenderedPageBreak/>
        <w:t>Reduced emissions as well with cold exhaust</w:t>
      </w:r>
      <w:r>
        <w:rPr>
          <w:rFonts w:eastAsia="Arial"/>
          <w:b/>
        </w:rPr>
        <w:br/>
      </w:r>
      <w:r>
        <w:rPr>
          <w:rFonts w:eastAsia="Arial"/>
        </w:rPr>
        <w:t>This new 48 V electrical consumer complements the 48 V electrical system of mild hybrid vehicles. In this type of vehicle in particular, switchi</w:t>
      </w:r>
      <w:r>
        <w:rPr>
          <w:rFonts w:eastAsia="Arial"/>
        </w:rPr>
        <w:t>ng off the internal combustion engine when it is not really needed is an important strategy for efficient operation.</w:t>
      </w:r>
    </w:p>
    <w:p w:rsidR="0087187C" w:rsidRDefault="00C03471">
      <w:pPr>
        <w:rPr>
          <w:rFonts w:eastAsia="Arial"/>
        </w:rPr>
      </w:pPr>
      <w:r>
        <w:rPr>
          <w:rFonts w:eastAsia="Arial"/>
        </w:rPr>
        <w:t>The scope for such a strategy was demonstrated by Continental in an 82-kilometer test drive with the 48 Volt Eco Drive demonstration vehicl</w:t>
      </w:r>
      <w:r>
        <w:rPr>
          <w:rFonts w:eastAsia="Arial"/>
        </w:rPr>
        <w:t xml:space="preserve">e, where it was found that the engine could be switched off and decoupled for 22% of the total distance. On the urban sections of the route, featuring 30 different urban cycles, this proportion rose to approximately 30%. Of course, when an engine spends a </w:t>
      </w:r>
      <w:r>
        <w:rPr>
          <w:rFonts w:eastAsia="Arial"/>
        </w:rPr>
        <w:t xml:space="preserve">lot of time switched off to save fuel, it tends to cool down. When operating at low speeds or with frequent overrun cut-off, this is particularly true of diesel engines. In such driving situations, a conventional catalytic converter can stop working. When </w:t>
      </w:r>
      <w:r>
        <w:rPr>
          <w:rFonts w:eastAsia="Arial"/>
        </w:rPr>
        <w:t>reducing CO</w:t>
      </w:r>
      <w:r>
        <w:rPr>
          <w:rFonts w:eastAsia="Arial"/>
          <w:vertAlign w:val="subscript"/>
        </w:rPr>
        <w:t>2</w:t>
      </w:r>
      <w:r>
        <w:rPr>
          <w:rFonts w:eastAsia="Arial"/>
        </w:rPr>
        <w:t xml:space="preserve"> emissions, it is important to avoid this conflict of interest. “Frequent engine shutdowns are good for reducing CO</w:t>
      </w:r>
      <w:r>
        <w:rPr>
          <w:rFonts w:eastAsia="Arial"/>
          <w:vertAlign w:val="subscript"/>
        </w:rPr>
        <w:t>2</w:t>
      </w:r>
      <w:r>
        <w:rPr>
          <w:rFonts w:eastAsia="Arial"/>
        </w:rPr>
        <w:t xml:space="preserve"> emissions, but bad for downstream emissions control, where a continuous supply of hot exhaust gas is required. Using the EMICAT</w:t>
      </w:r>
      <w:r>
        <w:rPr>
          <w:rFonts w:eastAsia="Arial" w:cs="Arial"/>
          <w:vertAlign w:val="superscript"/>
        </w:rPr>
        <w:t>®</w:t>
      </w:r>
      <w:r>
        <w:rPr>
          <w:rFonts w:eastAsia="Arial"/>
        </w:rPr>
        <w:t xml:space="preserve"> as part of the 48 V architecture resolves this conflict,” said Rolf Brück, who heads up the Catalyst and Filter Product Line at the Powertrain Division’s Fuel &amp; Exhaust Management Business Unit. An added benefit is that if, during a coasting phase, the d</w:t>
      </w:r>
      <w:r>
        <w:rPr>
          <w:rFonts w:eastAsia="Arial"/>
        </w:rPr>
        <w:t>river has a change of mind and decides to accelerate, there is virtually no time lag before the EMICAT</w:t>
      </w:r>
      <w:r>
        <w:rPr>
          <w:rFonts w:eastAsia="Arial" w:cs="Arial"/>
          <w:vertAlign w:val="superscript"/>
        </w:rPr>
        <w:t>®</w:t>
      </w:r>
      <w:r>
        <w:rPr>
          <w:rFonts w:eastAsia="Arial"/>
        </w:rPr>
        <w:t xml:space="preserve"> starts reducing emissions again.</w:t>
      </w:r>
    </w:p>
    <w:p w:rsidR="0087187C" w:rsidRDefault="00C03471">
      <w:pPr>
        <w:rPr>
          <w:rFonts w:eastAsia="Arial"/>
        </w:rPr>
      </w:pPr>
      <w:r>
        <w:rPr>
          <w:rFonts w:eastAsia="Arial"/>
          <w:b/>
        </w:rPr>
        <w:t>Intelligent operating principle means lower electricity consumption</w:t>
      </w:r>
      <w:r>
        <w:rPr>
          <w:rFonts w:eastAsia="Arial"/>
          <w:b/>
        </w:rPr>
        <w:br/>
      </w:r>
      <w:r>
        <w:rPr>
          <w:rFonts w:eastAsia="Arial"/>
        </w:rPr>
        <w:t xml:space="preserve">In a hybrid vehicle too, electricity is a valuable </w:t>
      </w:r>
      <w:r>
        <w:rPr>
          <w:rFonts w:eastAsia="Arial"/>
        </w:rPr>
        <w:t>commodity, and the EMICAT</w:t>
      </w:r>
      <w:r>
        <w:rPr>
          <w:rFonts w:eastAsia="Arial" w:cs="Arial"/>
          <w:vertAlign w:val="superscript"/>
        </w:rPr>
        <w:t xml:space="preserve">® </w:t>
      </w:r>
      <w:r>
        <w:rPr>
          <w:rFonts w:eastAsia="Arial"/>
        </w:rPr>
        <w:t>ensures that it is used economically. A short heating cycle (power consumption 3-3.5 kW) is sufficient to get the heated disc and catalytically coated inner structure up to operating temperature, at which point the catalyst can f</w:t>
      </w:r>
      <w:r>
        <w:rPr>
          <w:rFonts w:eastAsia="Arial"/>
        </w:rPr>
        <w:t>unction even with cold exhaust gas. “There is no need to heat the exhaust gas, just the catalyst structure itself. This makes the EMICAT</w:t>
      </w:r>
      <w:r>
        <w:rPr>
          <w:rFonts w:eastAsia="Arial" w:cs="Arial"/>
          <w:vertAlign w:val="superscript"/>
        </w:rPr>
        <w:t>®</w:t>
      </w:r>
      <w:r>
        <w:rPr>
          <w:rFonts w:eastAsia="Arial"/>
        </w:rPr>
        <w:t xml:space="preserve"> an efficient system that can be optimally integrated into a 48 V architecture,” said Brück. </w:t>
      </w:r>
    </w:p>
    <w:p w:rsidR="00C03471" w:rsidRPr="00800A95" w:rsidRDefault="00C03471" w:rsidP="00C03471">
      <w:pPr>
        <w:keepLines w:val="0"/>
        <w:spacing w:after="200" w:line="240" w:lineRule="auto"/>
        <w:rPr>
          <w:rFonts w:eastAsia="Arial"/>
          <w:sz w:val="20"/>
          <w:szCs w:val="20"/>
        </w:rPr>
      </w:pPr>
      <w:r w:rsidRPr="00800A95">
        <w:rPr>
          <w:rFonts w:eastAsia="Arial"/>
          <w:b/>
          <w:sz w:val="20"/>
          <w:szCs w:val="20"/>
        </w:rPr>
        <w:t xml:space="preserve">Continental </w:t>
      </w:r>
      <w:r w:rsidRPr="00800A95">
        <w:rPr>
          <w:rFonts w:eastAsia="Arial"/>
          <w:sz w:val="20"/>
          <w:szCs w:val="20"/>
        </w:rPr>
        <w:t>develops pioneering technologies and services for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p>
    <w:p w:rsidR="0087187C" w:rsidRDefault="00C03471" w:rsidP="00C03471">
      <w:pPr>
        <w:pStyle w:val="LinksJournalist"/>
        <w:rPr>
          <w:rFonts w:cs="Arial"/>
          <w:b w:val="0"/>
          <w:color w:val="000000"/>
          <w:sz w:val="20"/>
          <w:szCs w:val="20"/>
        </w:rPr>
      </w:pPr>
      <w:r w:rsidRPr="00800A95">
        <w:rPr>
          <w:color w:val="000000"/>
          <w:sz w:val="20"/>
          <w:szCs w:val="20"/>
        </w:rPr>
        <w:lastRenderedPageBreak/>
        <w:t>The Powertrain division</w:t>
      </w:r>
      <w:r w:rsidRPr="00800A95">
        <w:rPr>
          <w:sz w:val="20"/>
          <w:szCs w:val="20"/>
        </w:rPr>
        <w:t xml:space="preserve"> </w:t>
      </w:r>
      <w:r w:rsidRPr="00C03471">
        <w:rPr>
          <w:b w:val="0"/>
          <w:sz w:val="20"/>
          <w:szCs w:val="20"/>
        </w:rPr>
        <w:t>develops and produces efficient system solutions for vehicle powertrains to optimize fuel consumption.</w:t>
      </w:r>
      <w:r w:rsidRPr="00C03471">
        <w:rPr>
          <w:b w:val="0"/>
          <w:color w:val="000000"/>
          <w:sz w:val="20"/>
          <w:szCs w:val="20"/>
        </w:rPr>
        <w:t xml:space="preserve">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over 37,500 people worldwide. In 2016, it recorded sales of approximately €7.3 </w:t>
      </w:r>
      <w:bookmarkStart w:id="0" w:name="_GoBack"/>
      <w:bookmarkEnd w:id="0"/>
      <w:r w:rsidRPr="00C03471">
        <w:rPr>
          <w:b w:val="0"/>
          <w:color w:val="000000"/>
          <w:sz w:val="20"/>
          <w:szCs w:val="20"/>
        </w:rPr>
        <w:t>billion.</w:t>
      </w:r>
      <w:r w:rsidRPr="00800A95">
        <w:rPr>
          <w:sz w:val="20"/>
          <w:szCs w:val="20"/>
        </w:rPr>
        <w:br/>
      </w:r>
    </w:p>
    <w:p w:rsidR="0087187C" w:rsidRDefault="0087187C">
      <w:pPr>
        <w:pStyle w:val="LinksJournalist"/>
        <w:rPr>
          <w:rFonts w:cs="Arial"/>
          <w:b w:val="0"/>
          <w:color w:val="000000"/>
          <w:sz w:val="20"/>
          <w:szCs w:val="20"/>
        </w:rPr>
      </w:pPr>
    </w:p>
    <w:p w:rsidR="0087187C" w:rsidRDefault="00C03471">
      <w:pPr>
        <w:pStyle w:val="LinksJournalist"/>
      </w:pPr>
      <w:r>
        <w:t>Contact for journalist</w:t>
      </w:r>
      <w:r>
        <w:t xml:space="preserve">s </w:t>
      </w:r>
      <w:r>
        <w:pict>
          <v:rect id="_x0000_i1025" style="width:481.85pt;height:.35pt" o:hralign="center" o:hrstd="t" o:hrnoshade="t" o:hr="t" fillcolor="black" stroked="f"/>
        </w:pict>
      </w:r>
    </w:p>
    <w:p w:rsidR="0087187C" w:rsidRDefault="0087187C">
      <w:pPr>
        <w:pStyle w:val="Zweispaltig"/>
        <w:sectPr w:rsidR="0087187C">
          <w:headerReference w:type="default" r:id="rId10"/>
          <w:type w:val="continuous"/>
          <w:pgSz w:w="11906" w:h="16838" w:code="9"/>
          <w:pgMar w:top="3544" w:right="851" w:bottom="1560" w:left="1418" w:header="709" w:footer="83" w:gutter="0"/>
          <w:cols w:space="708"/>
          <w:docGrid w:linePitch="360"/>
        </w:sectPr>
      </w:pPr>
    </w:p>
    <w:p w:rsidR="0087187C" w:rsidRDefault="00C03471">
      <w:pPr>
        <w:pStyle w:val="LinksJournalist"/>
        <w:rPr>
          <w:b w:val="0"/>
        </w:rPr>
      </w:pPr>
      <w:r>
        <w:rPr>
          <w:b w:val="0"/>
        </w:rPr>
        <w:t>Simone Geldhäuser</w:t>
      </w:r>
    </w:p>
    <w:p w:rsidR="0087187C" w:rsidRDefault="00C03471">
      <w:pPr>
        <w:pStyle w:val="LinksJournalist"/>
      </w:pPr>
      <w:r>
        <w:rPr>
          <w:b w:val="0"/>
        </w:rPr>
        <w:t>External Communications</w:t>
      </w:r>
      <w:r>
        <w:rPr>
          <w:b w:val="0"/>
        </w:rPr>
        <w:br/>
        <w:t>Continental, Powertrain division</w:t>
      </w:r>
      <w:r>
        <w:rPr>
          <w:b w:val="0"/>
        </w:rPr>
        <w:br/>
        <w:t>Siemensstr. 12 / 93055 Regensburg</w:t>
      </w:r>
      <w:r>
        <w:rPr>
          <w:b w:val="0"/>
        </w:rPr>
        <w:br/>
        <w:t>Phone: +49 941 790 61302</w:t>
      </w:r>
      <w:r>
        <w:rPr>
          <w:b w:val="0"/>
        </w:rPr>
        <w:br/>
        <w:t>E-mail</w:t>
      </w:r>
      <w:r>
        <w:rPr>
          <w:rStyle w:val="Hyperlink"/>
          <w:b w:val="0"/>
        </w:rPr>
        <w:t>: Simone.Geldhaeuser@continental-corporation.com</w:t>
      </w:r>
    </w:p>
    <w:p w:rsidR="0087187C" w:rsidRDefault="00C03471">
      <w:pPr>
        <w:pStyle w:val="LinksJournalist"/>
      </w:pPr>
      <w:r>
        <w:rPr>
          <w:b w:val="0"/>
        </w:rPr>
        <w:br/>
        <w:t xml:space="preserve"> </w:t>
      </w:r>
    </w:p>
    <w:p w:rsidR="0087187C" w:rsidRDefault="0087187C">
      <w:pPr>
        <w:pStyle w:val="Zweispaltig"/>
      </w:pPr>
    </w:p>
    <w:p w:rsidR="0087187C" w:rsidRDefault="0087187C">
      <w:pPr>
        <w:pStyle w:val="Zweispaltig"/>
      </w:pPr>
    </w:p>
    <w:p w:rsidR="0087187C" w:rsidRDefault="0087187C">
      <w:pPr>
        <w:pStyle w:val="Zweispaltig"/>
      </w:pPr>
    </w:p>
    <w:p w:rsidR="0087187C" w:rsidRDefault="0087187C">
      <w:pPr>
        <w:pStyle w:val="Zweispaltig"/>
      </w:pPr>
    </w:p>
    <w:p w:rsidR="0087187C" w:rsidRDefault="0087187C">
      <w:pPr>
        <w:pStyle w:val="Zweispaltig"/>
        <w:sectPr w:rsidR="0087187C">
          <w:type w:val="continuous"/>
          <w:pgSz w:w="11906" w:h="16838" w:code="9"/>
          <w:pgMar w:top="3093" w:right="851" w:bottom="1134" w:left="1418" w:header="709" w:footer="455" w:gutter="0"/>
          <w:cols w:num="2" w:space="340"/>
          <w:docGrid w:linePitch="360"/>
        </w:sectPr>
      </w:pPr>
    </w:p>
    <w:p w:rsidR="0087187C" w:rsidRDefault="00C03471">
      <w:pPr>
        <w:pStyle w:val="Zweispaltig"/>
      </w:pPr>
      <w:r>
        <w:pict>
          <v:rect id="_x0000_i1026" style="width:481.85pt;height:.35pt" o:hralign="center" o:hrstd="t" o:hrnoshade="t" o:hr="t" fillcolor="black" stroked="f"/>
        </w:pict>
      </w:r>
    </w:p>
    <w:p w:rsidR="0087187C" w:rsidRDefault="00C03471">
      <w:pPr>
        <w:pStyle w:val="PressText"/>
        <w:rPr>
          <w:sz w:val="18"/>
          <w:szCs w:val="18"/>
        </w:rPr>
      </w:pPr>
      <w:r>
        <w:rPr>
          <w:sz w:val="18"/>
        </w:rPr>
        <w:t>This press release is available in the following languages: German, English</w:t>
      </w:r>
    </w:p>
    <w:p w:rsidR="0087187C" w:rsidRDefault="00C03471">
      <w:pPr>
        <w:pStyle w:val="LinksJournalist"/>
        <w:sectPr w:rsidR="0087187C">
          <w:headerReference w:type="default" r:id="rId11"/>
          <w:type w:val="continuous"/>
          <w:pgSz w:w="11906" w:h="16838" w:code="9"/>
          <w:pgMar w:top="3093" w:right="851" w:bottom="1134" w:left="1418" w:header="709" w:footer="455" w:gutter="0"/>
          <w:cols w:space="708"/>
          <w:docGrid w:linePitch="360"/>
        </w:sectPr>
      </w:pPr>
      <w:r>
        <w:t>Links</w:t>
      </w:r>
      <w:r>
        <w:pict>
          <v:rect id="_x0000_i1027" style="width:481.85pt;height:.35pt" o:hralign="center" o:hrstd="t" o:hrnoshade="t" o:hr="t" fillcolor="black" stroked="f"/>
        </w:pict>
      </w:r>
    </w:p>
    <w:p w:rsidR="0087187C" w:rsidRDefault="00C03471">
      <w:pPr>
        <w:keepLines w:val="0"/>
        <w:autoSpaceDE w:val="0"/>
        <w:autoSpaceDN w:val="0"/>
        <w:adjustRightInd w:val="0"/>
        <w:spacing w:after="0" w:line="240" w:lineRule="auto"/>
        <w:rPr>
          <w:rFonts w:cs="Arial"/>
          <w:b/>
          <w:bCs/>
          <w:szCs w:val="22"/>
        </w:rPr>
      </w:pPr>
      <w:r>
        <w:rPr>
          <w:b/>
        </w:rPr>
        <w:t>Online press portal:</w:t>
      </w:r>
    </w:p>
    <w:p w:rsidR="0087187C" w:rsidRDefault="00C03471">
      <w:pPr>
        <w:keepLines w:val="0"/>
        <w:autoSpaceDE w:val="0"/>
        <w:autoSpaceDN w:val="0"/>
        <w:adjustRightInd w:val="0"/>
        <w:spacing w:after="0" w:line="240" w:lineRule="auto"/>
        <w:rPr>
          <w:rFonts w:cs="Arial"/>
          <w:bCs/>
          <w:szCs w:val="22"/>
        </w:rPr>
      </w:pPr>
      <w:r>
        <w:t>www.continental-presse.com</w:t>
      </w:r>
    </w:p>
    <w:p w:rsidR="0087187C" w:rsidRDefault="00C03471">
      <w:pPr>
        <w:spacing w:after="0" w:line="240" w:lineRule="auto"/>
        <w:rPr>
          <w:b/>
          <w:szCs w:val="22"/>
          <w:lang w:val="de-DE"/>
        </w:rPr>
      </w:pPr>
      <w:r>
        <w:rPr>
          <w:b/>
          <w:lang w:val="de-DE"/>
        </w:rPr>
        <w:t>Online video portal:</w:t>
      </w:r>
    </w:p>
    <w:p w:rsidR="0087187C" w:rsidRDefault="00C03471">
      <w:pPr>
        <w:keepLines w:val="0"/>
        <w:spacing w:after="200" w:line="276" w:lineRule="auto"/>
        <w:rPr>
          <w:szCs w:val="22"/>
          <w:lang w:val="de-DE"/>
        </w:rPr>
      </w:pPr>
      <w:r>
        <w:rPr>
          <w:lang w:val="de-DE"/>
        </w:rPr>
        <w:t>http://videoportal.continental-corporation.com/</w:t>
      </w:r>
    </w:p>
    <w:p w:rsidR="0087187C" w:rsidRDefault="0087187C">
      <w:pPr>
        <w:keepLines w:val="0"/>
        <w:spacing w:after="200" w:line="276" w:lineRule="auto"/>
        <w:rPr>
          <w:rFonts w:cs="Arial"/>
          <w:b/>
          <w:sz w:val="20"/>
          <w:szCs w:val="20"/>
          <w:lang w:val="de-DE"/>
        </w:rPr>
        <w:sectPr w:rsidR="0087187C">
          <w:type w:val="continuous"/>
          <w:pgSz w:w="11906" w:h="16838" w:code="9"/>
          <w:pgMar w:top="3093" w:right="851" w:bottom="1134" w:left="1418" w:header="709" w:footer="455" w:gutter="0"/>
          <w:cols w:num="2" w:space="340"/>
          <w:docGrid w:linePitch="360"/>
        </w:sectPr>
      </w:pPr>
    </w:p>
    <w:p w:rsidR="0087187C" w:rsidRDefault="0087187C">
      <w:pPr>
        <w:pStyle w:val="Zweispaltig"/>
        <w:rPr>
          <w:b/>
          <w:lang w:val="de-DE"/>
        </w:rPr>
      </w:pPr>
    </w:p>
    <w:p w:rsidR="0087187C" w:rsidRDefault="0087187C">
      <w:pPr>
        <w:pStyle w:val="Zweispaltig"/>
        <w:rPr>
          <w:b/>
          <w:lang w:val="de-DE"/>
        </w:rPr>
      </w:pPr>
    </w:p>
    <w:p w:rsidR="0087187C" w:rsidRDefault="00C03471">
      <w:pPr>
        <w:pStyle w:val="Zweispaltig"/>
        <w:rPr>
          <w:lang w:val="de-DE"/>
        </w:rPr>
      </w:pPr>
      <w:r>
        <w:rPr>
          <w:b/>
          <w:lang w:val="de-DE"/>
        </w:rPr>
        <w:t xml:space="preserve"> </w:t>
      </w:r>
    </w:p>
    <w:sectPr w:rsidR="0087187C">
      <w:headerReference w:type="default" r:id="rId12"/>
      <w:type w:val="continuous"/>
      <w:pgSz w:w="11906" w:h="16838" w:code="9"/>
      <w:pgMar w:top="3261" w:right="851" w:bottom="993" w:left="1418" w:header="709" w:footer="4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87C" w:rsidRDefault="00C03471">
      <w:r>
        <w:separator/>
      </w:r>
    </w:p>
  </w:endnote>
  <w:endnote w:type="continuationSeparator" w:id="0">
    <w:p w:rsidR="0087187C" w:rsidRDefault="00C03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Frutiger 45 Light">
    <w:altName w:val="Cambri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87C" w:rsidRDefault="00C03471">
    <w:pPr>
      <w:pStyle w:val="Fuzeile"/>
      <w:tabs>
        <w:tab w:val="clear" w:pos="9072"/>
        <w:tab w:val="right" w:pos="9639"/>
      </w:tabs>
      <w:spacing w:line="240" w:lineRule="auto"/>
      <w:jc w:val="right"/>
    </w:pPr>
    <w:r>
      <w:fldChar w:fldCharType="begin"/>
    </w:r>
    <w:r>
      <w:instrText xml:space="preserve"> if </w:instrText>
    </w:r>
    <w:r>
      <w:fldChar w:fldCharType="begin"/>
    </w:r>
    <w:r>
      <w:instrText xml:space="preserve"> =1 </w:instrText>
    </w:r>
    <w:r>
      <w:fldChar w:fldCharType="separate"/>
    </w:r>
    <w:r>
      <w:rPr>
        <w:noProof/>
      </w:rPr>
      <w:instrText>1</w:instrText>
    </w:r>
    <w:r>
      <w:rPr>
        <w:noProof/>
      </w:rPr>
      <w:fldChar w:fldCharType="end"/>
    </w:r>
    <w:r>
      <w:instrText>=</w:instrText>
    </w:r>
    <w:r>
      <w:fldChar w:fldCharType="begin"/>
    </w:r>
    <w:r>
      <w:instrText xml:space="preserve"> NumPages </w:instrText>
    </w:r>
    <w:r>
      <w:fldChar w:fldCharType="separate"/>
    </w:r>
    <w:r>
      <w:rPr>
        <w:noProof/>
      </w:rPr>
      <w:instrText>3</w:instrText>
    </w:r>
    <w:r>
      <w:rPr>
        <w:noProof/>
      </w:rPr>
      <w:fldChar w:fldCharType="end"/>
    </w:r>
    <w:r>
      <w:instrText xml:space="preserve"> "</w:instrText>
    </w:r>
    <w:r>
      <w:fldChar w:fldCharType="begin"/>
    </w:r>
    <w:r>
      <w:instrText xml:space="preserve"> Page </w:instrText>
    </w:r>
    <w:r>
      <w:fldChar w:fldCharType="separate"/>
    </w:r>
    <w:r>
      <w:rPr>
        <w:noProof/>
      </w:rPr>
      <w:instrText>1</w:instrText>
    </w:r>
    <w:r>
      <w:rPr>
        <w:noProof/>
      </w:rPr>
      <w:fldChar w:fldCharType="end"/>
    </w:r>
    <w:r>
      <w:instrText>/</w:instrText>
    </w:r>
    <w:r>
      <w:fldChar w:fldCharType="begin"/>
    </w:r>
    <w:r>
      <w:instrText xml:space="preserve"> NumPages </w:instrText>
    </w:r>
    <w:r>
      <w:fldChar w:fldCharType="separate"/>
    </w:r>
    <w:r>
      <w:rPr>
        <w:noProof/>
      </w:rPr>
      <w:instrText>1</w:instrText>
    </w:r>
    <w:r>
      <w:rPr>
        <w:noProof/>
      </w:rPr>
      <w:fldChar w:fldCharType="end"/>
    </w:r>
    <w:r>
      <w:instrText>" "</w:instrText>
    </w:r>
    <w:r>
      <w:fldChar w:fldCharType="begin"/>
    </w:r>
    <w:r>
      <w:instrText xml:space="preserve"> if </w:instrText>
    </w:r>
    <w:r>
      <w:fldChar w:fldCharType="begin"/>
    </w:r>
    <w:r>
      <w:instrText xml:space="preserve"> Page </w:instrText>
    </w:r>
    <w:r>
      <w:fldChar w:fldCharType="separate"/>
    </w:r>
    <w:r>
      <w:rPr>
        <w:noProof/>
      </w:rPr>
      <w:instrText>3</w:instrText>
    </w:r>
    <w:r>
      <w:rPr>
        <w:noProof/>
      </w:rPr>
      <w:fldChar w:fldCharType="end"/>
    </w:r>
    <w:r>
      <w:instrText>=</w:instrText>
    </w:r>
    <w:r>
      <w:fldChar w:fldCharType="begin"/>
    </w:r>
    <w:r>
      <w:instrText xml:space="preserve"> NumPages </w:instrText>
    </w:r>
    <w:r>
      <w:fldChar w:fldCharType="separate"/>
    </w:r>
    <w:r>
      <w:rPr>
        <w:noProof/>
      </w:rPr>
      <w:instrText>3</w:instrText>
    </w:r>
    <w:r>
      <w:rPr>
        <w:noProof/>
      </w:rPr>
      <w:fldChar w:fldCharType="end"/>
    </w:r>
    <w:r>
      <w:instrText xml:space="preserve"> "" </w:instrText>
    </w:r>
    <w:r>
      <w:br/>
      <w:instrText>"</w:instrText>
    </w:r>
    <w:r>
      <w:fldChar w:fldCharType="begin"/>
    </w:r>
    <w:r>
      <w:instrText xml:space="preserve"> Page </w:instrText>
    </w:r>
    <w:r>
      <w:fldChar w:fldCharType="separate"/>
    </w:r>
    <w:r>
      <w:rPr>
        <w:noProof/>
      </w:rPr>
      <w:instrText>2</w:instrText>
    </w:r>
    <w:r>
      <w:rPr>
        <w:noProof/>
      </w:rPr>
      <w:fldChar w:fldCharType="end"/>
    </w:r>
    <w:r>
      <w:instrText>/</w:instrText>
    </w:r>
    <w:r>
      <w:fldChar w:fldCharType="begin"/>
    </w:r>
    <w:r>
      <w:instrText xml:space="preserve"> NumPages </w:instrText>
    </w:r>
    <w:r>
      <w:fldChar w:fldCharType="separate"/>
    </w:r>
    <w:r>
      <w:rPr>
        <w:noProof/>
      </w:rPr>
      <w:instrText>3</w:instrText>
    </w:r>
    <w:r>
      <w:rPr>
        <w:noProof/>
      </w:rPr>
      <w:fldChar w:fldCharType="end"/>
    </w:r>
    <w:r>
      <w:instrText xml:space="preserve">" </w:instrText>
    </w:r>
    <w:r>
      <w:fldChar w:fldCharType="end"/>
    </w:r>
    <w:r>
      <w:instrText xml:space="preserve">" </w:instrText>
    </w:r>
    <w:r>
      <w:fldChar w:fldCharType="end"/>
    </w:r>
  </w:p>
  <w:p w:rsidR="0087187C" w:rsidRDefault="00C03471">
    <w:pPr>
      <w:pStyle w:val="Fuzeile"/>
      <w:rPr>
        <w:noProof/>
      </w:rPr>
    </w:pPr>
    <w:r>
      <w:t xml:space="preserve"> </w:t>
    </w:r>
  </w:p>
  <w:p w:rsidR="0087187C" w:rsidRDefault="00C03471">
    <w:pPr>
      <w:pStyle w:val="Fuss"/>
      <w:framePr w:w="9632" w:h="485" w:hRule="exact" w:wrap="around" w:vAnchor="page" w:hAnchor="page" w:x="1390" w:y="16132"/>
      <w:shd w:val="solid" w:color="FFFFFF" w:fill="FFFFFF"/>
    </w:pPr>
    <w:r>
      <w:t>Your contact:</w:t>
    </w:r>
    <w:r>
      <w:br/>
      <w:t>Simone Geldhäuser, telephone: +49</w:t>
    </w:r>
    <w:r>
      <w:t xml:space="preserve"> 94179061302</w:t>
    </w:r>
    <w:r>
      <w:tab/>
    </w:r>
  </w:p>
  <w:p w:rsidR="0087187C" w:rsidRDefault="0087187C">
    <w:pPr>
      <w:pStyle w:val="Fuzeile"/>
      <w:tabs>
        <w:tab w:val="clear" w:pos="9072"/>
        <w:tab w:val="right" w:pos="9639"/>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87C" w:rsidRDefault="00C03471">
      <w:pPr>
        <w:pStyle w:val="Punkt-Liste"/>
        <w:ind w:left="284"/>
        <w:rPr>
          <w:color w:val="808080"/>
        </w:rPr>
      </w:pPr>
      <w:r>
        <w:rPr>
          <w:color w:val="808080"/>
        </w:rPr>
        <w:separator/>
      </w:r>
    </w:p>
  </w:footnote>
  <w:footnote w:type="continuationSeparator" w:id="0">
    <w:p w:rsidR="0087187C" w:rsidRDefault="00C03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87C" w:rsidRDefault="00C03471">
    <w:pPr>
      <w:pStyle w:val="TitelC"/>
    </w:pPr>
    <w:r>
      <w:rPr>
        <w:noProof/>
        <w:lang w:val="de-DE" w:eastAsia="de-DE" w:bidi="ar-SA"/>
      </w:rPr>
      <w:drawing>
        <wp:anchor distT="0" distB="0" distL="114300" distR="114300" simplePos="0" relativeHeight="251655168"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5"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87C" w:rsidRDefault="00C03471">
    <w:pPr>
      <w:pStyle w:val="TitelC"/>
    </w:pPr>
    <w:r>
      <w:rPr>
        <w:noProof/>
        <w:lang w:val="de-DE" w:eastAsia="de-DE" w:bidi="ar-SA"/>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7187C" w:rsidRDefault="00C03471">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0;margin-top:78.5pt;width:481.9pt;height:2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" stroked="f" strokeweight=".5pt">
              <v:textbox>
                <w:txbxContent>
                  <w:p w:rsidR="0087187C" w:rsidRDefault="00C03471">
                    <w:pPr>
                      <w:jc w:val="center"/>
                    </w:pPr>
                    <w:r>
                      <w:t xml:space="preserve">- </w:t>
                    </w:r>
                    <w:r>
                      <w:fldChar w:fldCharType="begin"/>
                    </w:r>
                    <w:r>
                      <w:instrText xml:space="preserve"> Page </w:instrText>
                    </w:r>
                    <w:r>
                      <w:fldChar w:fldCharType="separate"/>
                    </w:r>
                    <w:r>
                      <w:rPr>
                        <w:noProof/>
                      </w:rPr>
                      <w:t>3</w:t>
                    </w:r>
                    <w:r>
                      <w:rPr>
                        <w:noProof/>
                      </w:rPr>
                      <w:fldChar w:fldCharType="end"/>
                    </w:r>
                    <w:r>
                      <w:t xml:space="preserve"> -</w:t>
                    </w:r>
                  </w:p>
                </w:txbxContent>
              </v:textbox>
            </v:shape>
          </w:pict>
        </mc:Fallback>
      </mc:AlternateContent>
    </w:r>
    <w:r>
      <w:rPr>
        <w:noProof/>
        <w:lang w:val="de-DE" w:eastAsia="de-DE" w:bidi="ar-SA"/>
      </w:rPr>
      <w:drawing>
        <wp:anchor distT="0" distB="0" distL="114300" distR="114300" simplePos="0" relativeHeight="251663360"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4"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87C" w:rsidRDefault="00C03471">
    <w:pPr>
      <w:pStyle w:val="TitelC"/>
    </w:pPr>
    <w:r>
      <w:rPr>
        <w:noProof/>
        <w:lang w:val="de-DE" w:eastAsia="de-DE" w:bidi="ar-SA"/>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7187C" w:rsidRDefault="00C03471">
                          <w:pPr>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9" type="#_x0000_t202" style="position:absolute;left:0;text-align:left;margin-left:0;margin-top:78.5pt;width:481.9pt;height:22.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PuihAIAABc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" stroked="f" strokeweight=".5pt">
              <v:textbox>
                <w:txbxContent>
                  <w:p w:rsidR="0087187C" w:rsidRDefault="00C03471">
                    <w:pPr>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Pr>
        <w:noProof/>
        <w:lang w:val="de-DE" w:eastAsia="de-DE" w:bidi="ar-SA"/>
      </w:rPr>
      <w:drawing>
        <wp:anchor distT="0" distB="0" distL="114300" distR="114300" simplePos="0" relativeHeight="251664384"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87C" w:rsidRDefault="00C03471">
    <w:pPr>
      <w:pStyle w:val="TitelC"/>
    </w:pPr>
    <w:r>
      <w:rPr>
        <w:noProof/>
        <w:lang w:val="de-DE" w:eastAsia="de-DE"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7187C" w:rsidRDefault="00C03471">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1" o:spid="_x0000_s1030" type="#_x0000_t202" style="position:absolute;left:0;text-align:left;margin-left:0;margin-top:78.5pt;width:481.9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" stroked="f" strokeweight=".5pt">
              <v:textbox>
                <w:txbxContent>
                  <w:p w:rsidR="0087187C" w:rsidRDefault="00C03471">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Pr>
        <w:noProof/>
        <w:lang w:val="de-DE" w:eastAsia="de-DE" w:bidi="ar-SA"/>
      </w:rPr>
      <w:drawing>
        <wp:anchor distT="0" distB="0" distL="114300" distR="114300" simplePos="0" relativeHeight="251654144"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19"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Vorlauf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384CDF"/>
    <w:multiLevelType w:val="hybridMultilevel"/>
    <w:tmpl w:val="90EE7B2C"/>
    <w:lvl w:ilvl="0" w:tplc="04070001">
      <w:start w:val="1"/>
      <w:numFmt w:val="bullet"/>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2" w15:restartNumberingAfterBreak="0">
    <w:nsid w:val="482B5AE3"/>
    <w:multiLevelType w:val="hybridMultilevel"/>
    <w:tmpl w:val="DCDC7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removePersonalInformation/>
  <w:removeDateAndTime/>
  <w:activeWritingStyle w:appName="MSWord" w:lang="de-DE" w:vendorID="64" w:dllVersion="131078" w:nlCheck="1" w:checkStyle="1"/>
  <w:activeWritingStyle w:appName="MSWord" w:lang="fr-FR" w:vendorID="64" w:dllVersion="131078" w:nlCheck="1" w:checkStyle="1"/>
  <w:activeWritingStyle w:appName="MSWord" w:lang="en-US" w:vendorID="64" w:dllVersion="131078" w:nlCheck="1" w:checkStyle="1"/>
  <w:defaultTabStop w:val="708"/>
  <w:hyphenationZone w:val="425"/>
  <w:drawingGridHorizontalSpacing w:val="100"/>
  <w:displayHorizontalDrawingGridEvery w:val="2"/>
  <w:characterSpacingControl w:val="doNotCompress"/>
  <w:hdrShapeDefaults>
    <o:shapedefaults v:ext="edit" spidmax="81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Ihr Kontakt:_x000d__x000a_Vorname Nachname, Telefon: international"/>
  </w:docVars>
  <w:rsids>
    <w:rsidRoot w:val="0087187C"/>
    <w:rsid w:val="0087187C"/>
    <w:rsid w:val="00C03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sz w:val="22"/>
      <w:szCs w:val="24"/>
    </w:rPr>
  </w:style>
  <w:style w:type="paragraph" w:styleId="berschrift1">
    <w:name w:val="heading 1"/>
    <w:basedOn w:val="Standard"/>
    <w:next w:val="Standard"/>
    <w:link w:val="berschrift1Zchn"/>
    <w:uiPriority w:val="9"/>
    <w:qFormat/>
    <w:pPr>
      <w:keepNext/>
      <w:spacing w:after="120" w:line="440" w:lineRule="exact"/>
      <w:outlineLvl w:val="0"/>
    </w:pPr>
    <w:rPr>
      <w:rFonts w:eastAsia="Malgun Gothic"/>
      <w:b/>
      <w:bCs/>
      <w:color w:val="000000"/>
      <w:position w:val="8"/>
      <w:sz w:val="36"/>
      <w:szCs w:val="28"/>
    </w:rPr>
  </w:style>
  <w:style w:type="paragraph" w:styleId="berschrift2">
    <w:name w:val="heading 2"/>
    <w:aliases w:val="Zwischenüberschrift"/>
    <w:basedOn w:val="Standard"/>
    <w:next w:val="Standard"/>
    <w:link w:val="berschrift2Zchn"/>
    <w:uiPriority w:val="9"/>
    <w:unhideWhenUsed/>
    <w:qFormat/>
    <w:pPr>
      <w:keepNext/>
      <w:spacing w:before="660"/>
      <w:outlineLvl w:val="1"/>
    </w:pPr>
    <w:rPr>
      <w:rFonts w:eastAsia="Malgun Gothic"/>
      <w:b/>
      <w:bCs/>
      <w:szCs w:val="26"/>
    </w:rPr>
  </w:style>
  <w:style w:type="paragraph" w:styleId="berschrift3">
    <w:name w:val="heading 3"/>
    <w:basedOn w:val="Standard"/>
    <w:next w:val="Standard"/>
    <w:link w:val="berschrift3Zchn"/>
    <w:uiPriority w:val="9"/>
    <w:unhideWhenUsed/>
    <w:pPr>
      <w:keepNext/>
      <w:spacing w:before="200" w:after="0"/>
      <w:outlineLvl w:val="2"/>
    </w:pPr>
    <w:rPr>
      <w:rFonts w:ascii="Cambria" w:eastAsia="Malgun Gothic" w:hAnsi="Cambria"/>
      <w:b/>
      <w:bCs/>
      <w:color w:val="004B9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Pr>
      <w:szCs w:val="20"/>
    </w:rPr>
  </w:style>
  <w:style w:type="character" w:customStyle="1" w:styleId="FunotentextZchn">
    <w:name w:val="Fußnotentext Zchn"/>
    <w:link w:val="Funotentext"/>
    <w:uiPriority w:val="99"/>
    <w:semiHidden/>
    <w:rPr>
      <w:sz w:val="20"/>
      <w:szCs w:val="20"/>
    </w:rPr>
  </w:style>
  <w:style w:type="character" w:styleId="Funotenzeichen">
    <w:name w:val="footnote reference"/>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chn">
    <w:name w:val="Überschrift 1 Zchn"/>
    <w:link w:val="berschrift1"/>
    <w:uiPriority w:val="9"/>
    <w:rPr>
      <w:rFonts w:ascii="Arial" w:eastAsia="Malgun Gothic" w:hAnsi="Arial" w:cs="Times New Roman"/>
      <w:b/>
      <w:bCs/>
      <w:color w:val="000000"/>
      <w:position w:val="8"/>
      <w:sz w:val="36"/>
      <w:szCs w:val="28"/>
      <w:lang w:eastAsia="en-US"/>
    </w:rPr>
  </w:style>
  <w:style w:type="character" w:customStyle="1" w:styleId="berschrift2Zchn">
    <w:name w:val="Überschrift 2 Zchn"/>
    <w:aliases w:val="Zwischenüberschrift Zchn"/>
    <w:link w:val="berschrift2"/>
    <w:uiPriority w:val="9"/>
    <w:rPr>
      <w:rFonts w:ascii="Arial" w:eastAsia="Malgun Gothic" w:hAnsi="Arial" w:cs="Times New Roman"/>
      <w:b/>
      <w:bCs/>
      <w:szCs w:val="26"/>
      <w:lang w:eastAsia="en-US"/>
    </w:rPr>
  </w:style>
  <w:style w:type="paragraph" w:styleId="Kopfzeile">
    <w:name w:val="header"/>
    <w:basedOn w:val="Standard"/>
    <w:link w:val="KopfzeileZchn"/>
    <w:uiPriority w:val="99"/>
    <w:unhideWhenUsed/>
    <w:pPr>
      <w:tabs>
        <w:tab w:val="center" w:pos="4536"/>
        <w:tab w:val="right" w:pos="9072"/>
      </w:tabs>
      <w:spacing w:after="0"/>
    </w:pPr>
  </w:style>
  <w:style w:type="character" w:customStyle="1" w:styleId="KopfzeileZchn">
    <w:name w:val="Kopfzeile Zchn"/>
    <w:link w:val="Kopfzeile"/>
    <w:uiPriority w:val="99"/>
    <w:rPr>
      <w:rFonts w:ascii="Arial" w:hAnsi="Arial" w:cs="Times New Roman"/>
      <w:szCs w:val="24"/>
      <w:lang w:eastAsia="en-US"/>
    </w:rPr>
  </w:style>
  <w:style w:type="paragraph" w:styleId="Fuzeile">
    <w:name w:val="footer"/>
    <w:basedOn w:val="Standard"/>
    <w:link w:val="FuzeileZchn"/>
    <w:uiPriority w:val="99"/>
    <w:unhideWhenUsed/>
    <w:pPr>
      <w:tabs>
        <w:tab w:val="center" w:pos="4536"/>
        <w:tab w:val="right" w:pos="9072"/>
      </w:tabs>
      <w:spacing w:after="0"/>
    </w:pPr>
  </w:style>
  <w:style w:type="character" w:customStyle="1" w:styleId="FuzeileZchn">
    <w:name w:val="Fußzeile Zchn"/>
    <w:link w:val="Fuzeile"/>
    <w:uiPriority w:val="99"/>
    <w:rPr>
      <w:rFonts w:ascii="Arial" w:hAnsi="Arial" w:cs="Times New Roman"/>
      <w:szCs w:val="24"/>
      <w:lang w:eastAsia="en-US"/>
    </w:rPr>
  </w:style>
  <w:style w:type="paragraph" w:styleId="Sprechblasentext">
    <w:name w:val="Balloon Text"/>
    <w:basedOn w:val="Standard"/>
    <w:link w:val="SprechblasentextZchn"/>
    <w:uiPriority w:val="99"/>
    <w:semiHidden/>
    <w:unhideWhenUsed/>
    <w:pPr>
      <w:spacing w:after="0"/>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lang w:eastAsia="en-US"/>
    </w:rPr>
  </w:style>
  <w:style w:type="paragraph" w:customStyle="1" w:styleId="TitelC">
    <w:name w:val="TitelC"/>
    <w:basedOn w:val="Kopfzeile"/>
    <w:qFormat/>
    <w:pPr>
      <w:spacing w:line="240" w:lineRule="auto"/>
      <w:jc w:val="right"/>
    </w:pPr>
    <w:rPr>
      <w:sz w:val="36"/>
    </w:rPr>
  </w:style>
  <w:style w:type="character" w:styleId="Platzhaltertext">
    <w:name w:val="Placeholder Text"/>
    <w:uiPriority w:val="99"/>
    <w:semiHidden/>
    <w:rPr>
      <w:color w:val="808080"/>
    </w:rPr>
  </w:style>
  <w:style w:type="paragraph" w:customStyle="1" w:styleId="Vorlauf">
    <w:name w:val="Vorlauf"/>
    <w:basedOn w:val="Standard"/>
    <w:next w:val="Standard"/>
    <w:qFormat/>
    <w:pPr>
      <w:spacing w:after="400" w:line="240" w:lineRule="auto"/>
      <w:contextualSpacing/>
    </w:pPr>
    <w:rPr>
      <w:b/>
    </w:rPr>
  </w:style>
  <w:style w:type="character" w:customStyle="1" w:styleId="berschrift3Zchn">
    <w:name w:val="Überschrift 3 Zchn"/>
    <w:link w:val="berschrift3"/>
    <w:uiPriority w:val="9"/>
    <w:rPr>
      <w:rFonts w:ascii="Cambria" w:eastAsia="Malgun Gothic" w:hAnsi="Cambria" w:cs="Times New Roman"/>
      <w:b/>
      <w:bCs/>
      <w:color w:val="004B93"/>
      <w:sz w:val="20"/>
      <w:szCs w:val="24"/>
      <w:lang w:eastAsia="en-US"/>
    </w:rPr>
  </w:style>
  <w:style w:type="paragraph" w:customStyle="1" w:styleId="LinksJournalist">
    <w:name w:val="Links_Journalist"/>
    <w:basedOn w:val="Standard"/>
    <w:next w:val="Standard"/>
    <w:qFormat/>
    <w:pPr>
      <w:spacing w:after="0" w:line="240" w:lineRule="auto"/>
    </w:pPr>
    <w:rPr>
      <w:b/>
    </w:rPr>
  </w:style>
  <w:style w:type="paragraph" w:customStyle="1" w:styleId="Zweispaltig">
    <w:name w:val="Zweispaltig"/>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uss">
    <w:name w:val="Fuss"/>
    <w:basedOn w:val="Fuzeile"/>
    <w:qFormat/>
    <w:pPr>
      <w:tabs>
        <w:tab w:val="clear" w:pos="9072"/>
        <w:tab w:val="right" w:pos="9639"/>
      </w:tabs>
      <w:spacing w:line="220" w:lineRule="exact"/>
    </w:pPr>
    <w:rPr>
      <w:bCs/>
      <w:sz w:val="18"/>
    </w:rPr>
  </w:style>
  <w:style w:type="paragraph" w:customStyle="1" w:styleId="VorlaufBullet">
    <w:name w:val="Vorlauf Bullet"/>
    <w:basedOn w:val="Vorlauf"/>
    <w:qFormat/>
    <w:pPr>
      <w:numPr>
        <w:numId w:val="1"/>
      </w:numPr>
      <w:tabs>
        <w:tab w:val="left" w:pos="227"/>
      </w:tabs>
      <w:spacing w:after="440"/>
      <w:ind w:left="227" w:hanging="227"/>
    </w:pPr>
  </w:style>
  <w:style w:type="paragraph" w:styleId="Listenabsatz">
    <w:name w:val="List Paragraph"/>
    <w:basedOn w:val="Standard"/>
    <w:uiPriority w:val="34"/>
    <w:pPr>
      <w:ind w:left="720"/>
      <w:contextualSpacing/>
    </w:pPr>
  </w:style>
  <w:style w:type="character" w:styleId="Hyperlink">
    <w:name w:val="Hyperlink"/>
    <w:uiPriority w:val="99"/>
    <w:unhideWhenUsed/>
    <w:rPr>
      <w:color w:val="000000"/>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link w:val="Kommentartext"/>
    <w:uiPriority w:val="99"/>
    <w:semiHidden/>
    <w:rPr>
      <w:rFonts w:ascii="Arial" w:hAnsi="Arial" w:cs="Times New Roman"/>
      <w:sz w:val="20"/>
      <w:szCs w:val="20"/>
      <w:lang w:eastAsia="en-US"/>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rFonts w:ascii="Arial" w:hAnsi="Arial" w:cs="Times New Roman"/>
      <w:b/>
      <w:bCs/>
      <w:sz w:val="20"/>
      <w:szCs w:val="20"/>
      <w:lang w:eastAsia="en-US"/>
    </w:rPr>
  </w:style>
  <w:style w:type="paragraph" w:customStyle="1" w:styleId="cs7ced571b">
    <w:name w:val="cs7ced571b"/>
    <w:basedOn w:val="Standard"/>
    <w:pPr>
      <w:keepLines w:val="0"/>
      <w:spacing w:after="0" w:line="240" w:lineRule="auto"/>
    </w:pPr>
    <w:rPr>
      <w:rFonts w:ascii="Times New Roman" w:eastAsia="Times New Roman" w:hAnsi="Times New Roman"/>
      <w:sz w:val="24"/>
    </w:rPr>
  </w:style>
  <w:style w:type="character" w:customStyle="1" w:styleId="cs9176387a1">
    <w:name w:val="cs9176387a1"/>
    <w:rPr>
      <w:rFonts w:ascii="Arial" w:hAnsi="Arial" w:cs="Arial" w:hint="default"/>
      <w:b w:val="0"/>
      <w:bCs w:val="0"/>
      <w:i w:val="0"/>
      <w:iCs w:val="0"/>
      <w:color w:val="000000"/>
      <w:sz w:val="22"/>
      <w:szCs w:val="22"/>
      <w:shd w:val="clear" w:color="auto" w:fill="auto"/>
    </w:rPr>
  </w:style>
  <w:style w:type="character" w:customStyle="1" w:styleId="cs963f8aa01">
    <w:name w:val="cs963f8aa01"/>
    <w:rPr>
      <w:rFonts w:ascii="Arial" w:hAnsi="Arial" w:cs="Arial" w:hint="default"/>
      <w:b/>
      <w:bCs/>
      <w:i w:val="0"/>
      <w:iCs w:val="0"/>
      <w:color w:val="FF0000"/>
      <w:sz w:val="22"/>
      <w:szCs w:val="22"/>
      <w:shd w:val="clear" w:color="auto" w:fill="auto"/>
    </w:rPr>
  </w:style>
  <w:style w:type="paragraph" w:styleId="berarbeitung">
    <w:name w:val="Revision"/>
    <w:hidden/>
    <w:uiPriority w:val="99"/>
    <w:semiHidden/>
    <w:rPr>
      <w:rFonts w:ascii="Arial" w:hAnsi="Arial"/>
      <w:sz w:val="22"/>
      <w:szCs w:val="24"/>
    </w:rPr>
  </w:style>
  <w:style w:type="paragraph" w:customStyle="1" w:styleId="cs95e872d0">
    <w:name w:val="cs95e872d0"/>
    <w:basedOn w:val="Standard"/>
    <w:pPr>
      <w:keepLines w:val="0"/>
      <w:spacing w:after="0" w:line="240" w:lineRule="auto"/>
    </w:pPr>
    <w:rPr>
      <w:rFonts w:ascii="Times New Roman" w:eastAsia="Times New Roman" w:hAnsi="Times New Roman"/>
      <w:sz w:val="24"/>
      <w:lang w:val="de-DE" w:eastAsia="de-DE" w:bidi="ar-SA"/>
    </w:rPr>
  </w:style>
  <w:style w:type="character" w:customStyle="1" w:styleId="csfba9ebde1">
    <w:name w:val="csfba9ebde1"/>
    <w:basedOn w:val="Absatz-Standardschriftart"/>
    <w:rPr>
      <w:rFonts w:ascii="Arial" w:hAnsi="Arial" w:cs="Arial" w:hint="default"/>
      <w:b/>
      <w:bCs/>
      <w:i w:val="0"/>
      <w:iCs w:val="0"/>
      <w:color w:val="F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597432">
      <w:bodyDiv w:val="1"/>
      <w:marLeft w:val="0"/>
      <w:marRight w:val="0"/>
      <w:marTop w:val="0"/>
      <w:marBottom w:val="0"/>
      <w:divBdr>
        <w:top w:val="none" w:sz="0" w:space="0" w:color="auto"/>
        <w:left w:val="none" w:sz="0" w:space="0" w:color="auto"/>
        <w:bottom w:val="none" w:sz="0" w:space="0" w:color="auto"/>
        <w:right w:val="none" w:sz="0" w:space="0" w:color="auto"/>
      </w:divBdr>
    </w:div>
    <w:div w:id="722027759">
      <w:bodyDiv w:val="1"/>
      <w:marLeft w:val="0"/>
      <w:marRight w:val="0"/>
      <w:marTop w:val="0"/>
      <w:marBottom w:val="0"/>
      <w:divBdr>
        <w:top w:val="none" w:sz="0" w:space="0" w:color="auto"/>
        <w:left w:val="none" w:sz="0" w:space="0" w:color="auto"/>
        <w:bottom w:val="none" w:sz="0" w:space="0" w:color="auto"/>
        <w:right w:val="none" w:sz="0" w:space="0" w:color="auto"/>
      </w:divBdr>
    </w:div>
    <w:div w:id="722796965">
      <w:bodyDiv w:val="1"/>
      <w:marLeft w:val="0"/>
      <w:marRight w:val="0"/>
      <w:marTop w:val="0"/>
      <w:marBottom w:val="0"/>
      <w:divBdr>
        <w:top w:val="none" w:sz="0" w:space="0" w:color="auto"/>
        <w:left w:val="none" w:sz="0" w:space="0" w:color="auto"/>
        <w:bottom w:val="none" w:sz="0" w:space="0" w:color="auto"/>
        <w:right w:val="none" w:sz="0" w:space="0" w:color="auto"/>
      </w:divBdr>
    </w:div>
    <w:div w:id="113652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CT)" ma:contentTypeID="0x010100C54AEFCD9DBB4E319E8DEF77F32B830D00304D97D569FEF44EAE7347F1A8B1557A" ma:contentTypeVersion="4" ma:contentTypeDescription="Document Content Type (CCT)" ma:contentTypeScope="" ma:versionID="618167d35a3259824eb9333cd40ae651">
  <xsd:schema xmlns:xsd="http://www.w3.org/2001/XMLSchema" xmlns:xs="http://www.w3.org/2001/XMLSchema" xmlns:p="http://schemas.microsoft.com/office/2006/metadata/properties" xmlns:ns1="http://schemas.microsoft.com/sharepoint/v3" xmlns:ns3="13256828-c063-4d7a-b18e-e0a1b1adb785" targetNamespace="http://schemas.microsoft.com/office/2006/metadata/properties" ma:root="true" ma:fieldsID="0b31ecf812ee4889f749478bf2384fd6" ns1:_="" ns3:_="">
    <xsd:import namespace="http://schemas.microsoft.com/sharepoint/v3"/>
    <xsd:import namespace="13256828-c063-4d7a-b18e-e0a1b1adb785"/>
    <xsd:element name="properties">
      <xsd:complexType>
        <xsd:sequence>
          <xsd:element name="documentManagement">
            <xsd:complexType>
              <xsd:all>
                <xsd:element ref="ns1:Status" minOccurs="0"/>
                <xsd:element ref="ns1:Comments" minOccurs="0"/>
                <xsd:element ref="ns1:Language" minOccurs="0"/>
                <xsd:element ref="ns1:Owner" minOccurs="0"/>
                <xsd:element ref="ns1:SecurityClass" minOccurs="0"/>
                <xsd:element ref="ns1:ValidUntil" minOccurs="0"/>
                <xsd:element ref="ns3:OrgFileExt" minOccurs="0"/>
                <xsd:element ref="ns3:CurItem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tus" ma:index="10" nillable="true" ma:displayName="Status" ma:default="Draft" ma:description="Document Status" ma:internalName="Status" ma:readOnly="false">
      <xsd:simpleType>
        <xsd:restriction base="dms:Choice">
          <xsd:enumeration value=""/>
          <xsd:enumeration value="Not started"/>
          <xsd:enumeration value="Draft"/>
          <xsd:enumeration value="Reviewed"/>
          <xsd:enumeration value="Released"/>
          <xsd:enumeration value="Valid"/>
          <xsd:enumeration value="Outdated"/>
          <xsd:enumeration value="Invalid"/>
        </xsd:restriction>
      </xsd:simpleType>
    </xsd:element>
    <xsd:element name="Comments" ma:index="11" nillable="true" ma:displayName="Comment" ma:internalName="Comments">
      <xsd:simpleType>
        <xsd:restriction base="dms:Note">
          <xsd:maxLength value="255"/>
        </xsd:restriction>
      </xsd:simpleType>
    </xsd:element>
    <xsd:element name="Language" ma:index="12" nillable="true" ma:displayName="Language" ma:default="English (en)" ma:description="Document Language" ma:internalName="Language" ma:readOnly="false">
      <xsd:simpleType>
        <xsd:restriction base="dms:Choice">
          <xsd:enumeration value="Arabic (ar)"/>
          <xsd:enumeration value="Bulgarian (bg)"/>
          <xsd:enumeration value="Chinese (zh)"/>
          <xsd:enumeration value="Croatian (hr)"/>
          <xsd:enumeration value="Czech (cs)"/>
          <xsd:enumeration value="Danish (da)"/>
          <xsd:enumeration value="Dutch (nl)"/>
          <xsd:enumeration value="English (en)"/>
          <xsd:enumeration value="Estonian (et)"/>
          <xsd:enumeration value="Finnish (fi)"/>
          <xsd:enumeration value="French (fr)"/>
          <xsd:enumeration value="German (de)"/>
          <xsd:enumeration value="Greek (el)"/>
          <xsd:enumeration value="Hebrew (he)"/>
          <xsd:enumeration value="Hindi (hi)"/>
          <xsd:enumeration value="Hungarian (hu)"/>
          <xsd:enumeration value="Indonesian (id)"/>
          <xsd:enumeration value="Italian (it)"/>
          <xsd:enumeration value="Japanese (ja)"/>
          <xsd:enumeration value="Korean (ko)"/>
          <xsd:enumeration value="Latvian (lv)"/>
          <xsd:enumeration value="Lithuanian (lt)"/>
          <xsd:enumeration value="Malay (ms)"/>
          <xsd:enumeration value="Norwegian (no)"/>
          <xsd:enumeration value="Polish (pl)"/>
          <xsd:enumeration value="Portuguese (pt)"/>
          <xsd:enumeration value="Romanian (ro)"/>
          <xsd:enumeration value="Russian (ru)"/>
          <xsd:enumeration value="Serbian (sr)"/>
          <xsd:enumeration value="Slovak (sk)"/>
          <xsd:enumeration value="Slovenian (sl)"/>
          <xsd:enumeration value="Spanish (es)"/>
          <xsd:enumeration value="Swedish (sv)"/>
          <xsd:enumeration value="Thai (th)"/>
          <xsd:enumeration value="Turkish (tr)"/>
          <xsd:enumeration value="Ukrainian (uk)"/>
          <xsd:enumeration value="Urdu (ur)"/>
          <xsd:enumeration value="Vietnamese (vi)"/>
        </xsd:restriction>
      </xsd:simpleType>
    </xsd:element>
    <xsd:element name="Owner" ma:index="13" nillable="true" ma:displayName="Owner of the Document" ma:description="Owner of the Document" ma:internalName="Owner_x0020_of_x0020_the_x0020_Document" ma:readOnly="false">
      <xsd:simpleType>
        <xsd:restriction base="dms:Text"/>
      </xsd:simpleType>
    </xsd:element>
    <xsd:element name="SecurityClass" ma:index="14" nillable="true" ma:displayName="Security Class" ma:default="Internal" ma:description="Security Class of Document" ma:internalName="SecurityClass" ma:readOnly="false">
      <xsd:simpleType>
        <xsd:restriction base="dms:Choice">
          <xsd:enumeration value="Internal"/>
          <xsd:enumeration value="Public"/>
          <xsd:enumeration value="Confidential"/>
        </xsd:restriction>
      </xsd:simpleType>
    </xsd:element>
    <xsd:element name="ValidUntil" ma:index="15" nillable="true" ma:displayName="Valid Until" ma:description="Document Valid Until" ma:format="DateOnly" ma:internalName="ValidUntil"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3256828-c063-4d7a-b18e-e0a1b1adb785" elementFormDefault="qualified">
    <xsd:import namespace="http://schemas.microsoft.com/office/2006/documentManagement/types"/>
    <xsd:import namespace="http://schemas.microsoft.com/office/infopath/2007/PartnerControls"/>
    <xsd:element name="OrgFileExt" ma:index="16" nillable="true" ma:displayName="Orginal Ext" ma:internalName="OrgFileExt" ma:readOnly="true">
      <xsd:simpleType>
        <xsd:restriction base="dms:Text"/>
      </xsd:simpleType>
    </xsd:element>
    <xsd:element name="CurItemExt" ma:index="17" nillable="true" ma:displayName="Current Ext" ma:internalName="CurItemEx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 (en)</Language>
    <Status xmlns="http://schemas.microsoft.com/sharepoint/v3">Draft</Status>
    <Owner xmlns="http://schemas.microsoft.com/sharepoint/v3" xsi:nil="true"/>
    <ValidUntil xmlns="http://schemas.microsoft.com/sharepoint/v3" xsi:nil="true"/>
    <SecurityClass xmlns="http://schemas.microsoft.com/sharepoint/v3">Internal</SecurityClass>
    <Comments xmlns="http://schemas.microsoft.com/sharepoint/v3" xsi:nil="true"/>
  </documentManagement>
</p:properties>
</file>

<file path=customXml/itemProps1.xml><?xml version="1.0" encoding="utf-8"?>
<ds:datastoreItem xmlns:ds="http://schemas.openxmlformats.org/officeDocument/2006/customXml" ds:itemID="{C76B8BE7-7D01-45CA-8684-6AA0322E4B29}"/>
</file>

<file path=customXml/itemProps2.xml><?xml version="1.0" encoding="utf-8"?>
<ds:datastoreItem xmlns:ds="http://schemas.openxmlformats.org/officeDocument/2006/customXml" ds:itemID="{17B20ADC-86DB-416D-AB1A-3B77BFC80CFB}"/>
</file>

<file path=customXml/itemProps3.xml><?xml version="1.0" encoding="utf-8"?>
<ds:datastoreItem xmlns:ds="http://schemas.openxmlformats.org/officeDocument/2006/customXml" ds:itemID="{6426134A-87ED-4364-944B-9EB0532FA40A}"/>
</file>

<file path=customXml/itemProps4.xml><?xml version="1.0" encoding="utf-8"?>
<ds:datastoreItem xmlns:ds="http://schemas.openxmlformats.org/officeDocument/2006/customXml" ds:itemID="{342C593B-919A-4B43-BBB2-89CAD51ACCB2}"/>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4898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5664</CharactersWithSpaces>
  <SharedDoc>false</SharedDoc>
  <HLinks>
    <vt:vector size="6" baseType="variant">
      <vt:variant>
        <vt:i4>6881371</vt:i4>
      </vt:variant>
      <vt:variant>
        <vt:i4>0</vt:i4>
      </vt:variant>
      <vt:variant>
        <vt:i4>0</vt:i4>
      </vt:variant>
      <vt:variant>
        <vt:i4>5</vt:i4>
      </vt:variant>
      <vt:variant>
        <vt:lpwstr>mailto:enno.pigge@continental-corporation.com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2017-05-23T10:01:00Z</dcterms:created>
  <dcterms:modified xsi:type="dcterms:W3CDTF">2017-05-23T10:01:00Z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0x010100C54AEFCD9DBB4E319E8DEF77F32B830D00304D97D569FEF44EAE7347F1A8B1557A</vt:lpwstr>
  </property>
</Properties>
</file>